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D5B30" w14:textId="3F58AC89" w:rsidR="00C3773F" w:rsidRDefault="00DB429F">
      <w:r>
        <w:rPr>
          <w:noProof/>
        </w:rPr>
        <w:drawing>
          <wp:anchor distT="0" distB="0" distL="114300" distR="114300" simplePos="0" relativeHeight="251660288" behindDoc="0" locked="0" layoutInCell="1" allowOverlap="1" wp14:anchorId="46B73846" wp14:editId="016C11A7">
            <wp:simplePos x="0" y="0"/>
            <wp:positionH relativeFrom="margin">
              <wp:posOffset>-105410</wp:posOffset>
            </wp:positionH>
            <wp:positionV relativeFrom="paragraph">
              <wp:posOffset>-3810</wp:posOffset>
            </wp:positionV>
            <wp:extent cx="2514600" cy="1024114"/>
            <wp:effectExtent l="0" t="0" r="0" b="0"/>
            <wp:wrapNone/>
            <wp:docPr id="146378567"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8567" name="Picture 2"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4600" cy="1024114"/>
                    </a:xfrm>
                    <a:prstGeom prst="rect">
                      <a:avLst/>
                    </a:prstGeom>
                  </pic:spPr>
                </pic:pic>
              </a:graphicData>
            </a:graphic>
            <wp14:sizeRelV relativeFrom="margin">
              <wp14:pctHeight>0</wp14:pctHeight>
            </wp14:sizeRelV>
          </wp:anchor>
        </w:drawing>
      </w:r>
      <w:r w:rsidR="0063140E">
        <w:rPr>
          <w:noProof/>
        </w:rPr>
        <mc:AlternateContent>
          <mc:Choice Requires="wps">
            <w:drawing>
              <wp:anchor distT="45720" distB="45720" distL="114300" distR="114300" simplePos="0" relativeHeight="251662336" behindDoc="0" locked="0" layoutInCell="1" allowOverlap="1" wp14:anchorId="7BAF39DF" wp14:editId="34E11EEF">
                <wp:simplePos x="0" y="0"/>
                <wp:positionH relativeFrom="column">
                  <wp:posOffset>4257675</wp:posOffset>
                </wp:positionH>
                <wp:positionV relativeFrom="paragraph">
                  <wp:posOffset>76200</wp:posOffset>
                </wp:positionV>
                <wp:extent cx="1562100"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solidFill>
                          <a:schemeClr val="accent6"/>
                        </a:solidFill>
                        <a:ln w="9525">
                          <a:noFill/>
                          <a:miter lim="800000"/>
                          <a:headEnd/>
                          <a:tailEnd/>
                        </a:ln>
                      </wps:spPr>
                      <wps:txbx>
                        <w:txbxContent>
                          <w:p w14:paraId="3A24DFDB" w14:textId="3DA08DCF" w:rsidR="00C3773F" w:rsidRPr="0063140E" w:rsidRDefault="0063140E" w:rsidP="0063140E">
                            <w:pPr>
                              <w:spacing w:after="0" w:line="240" w:lineRule="auto"/>
                              <w:rPr>
                                <w:color w:val="FFFFFF" w:themeColor="background1"/>
                                <w:sz w:val="20"/>
                                <w:szCs w:val="20"/>
                              </w:rPr>
                            </w:pPr>
                            <w:r w:rsidRPr="0063140E">
                              <w:rPr>
                                <w:b/>
                                <w:bCs/>
                                <w:color w:val="FFFFFF" w:themeColor="background1"/>
                                <w:sz w:val="20"/>
                                <w:szCs w:val="20"/>
                              </w:rPr>
                              <w:t>a</w:t>
                            </w:r>
                            <w:r w:rsidR="00C3773F" w:rsidRPr="0063140E">
                              <w:rPr>
                                <w:b/>
                                <w:bCs/>
                                <w:color w:val="FFFFFF" w:themeColor="background1"/>
                                <w:sz w:val="20"/>
                                <w:szCs w:val="20"/>
                              </w:rPr>
                              <w:t xml:space="preserve">: </w:t>
                            </w:r>
                            <w:r w:rsidR="00C3773F" w:rsidRPr="0063140E">
                              <w:rPr>
                                <w:color w:val="FFFFFF" w:themeColor="background1"/>
                                <w:sz w:val="20"/>
                                <w:szCs w:val="20"/>
                              </w:rPr>
                              <w:t>4408 Delridge Way SW</w:t>
                            </w:r>
                          </w:p>
                          <w:p w14:paraId="19D019DC" w14:textId="2AAB1287" w:rsidR="0063140E" w:rsidRPr="0063140E" w:rsidRDefault="0063140E" w:rsidP="0063140E">
                            <w:pPr>
                              <w:spacing w:after="0" w:line="240" w:lineRule="auto"/>
                              <w:rPr>
                                <w:color w:val="FFFFFF" w:themeColor="background1"/>
                                <w:sz w:val="20"/>
                                <w:szCs w:val="20"/>
                              </w:rPr>
                            </w:pPr>
                            <w:r w:rsidRPr="0063140E">
                              <w:rPr>
                                <w:color w:val="FFFFFF" w:themeColor="background1"/>
                                <w:sz w:val="20"/>
                                <w:szCs w:val="20"/>
                              </w:rPr>
                              <w:t xml:space="preserve">     Seattle, WA 98106</w:t>
                            </w:r>
                          </w:p>
                          <w:p w14:paraId="2F079A5B" w14:textId="469D2B6C" w:rsidR="0063140E" w:rsidRPr="0063140E" w:rsidRDefault="0063140E" w:rsidP="0063140E">
                            <w:pPr>
                              <w:spacing w:after="0" w:line="240" w:lineRule="auto"/>
                              <w:rPr>
                                <w:color w:val="FFFFFF" w:themeColor="background1"/>
                                <w:sz w:val="20"/>
                                <w:szCs w:val="20"/>
                              </w:rPr>
                            </w:pPr>
                            <w:r w:rsidRPr="0063140E">
                              <w:rPr>
                                <w:b/>
                                <w:bCs/>
                                <w:color w:val="FFFFFF" w:themeColor="background1"/>
                                <w:sz w:val="20"/>
                                <w:szCs w:val="20"/>
                              </w:rPr>
                              <w:t xml:space="preserve">t: </w:t>
                            </w:r>
                            <w:r w:rsidRPr="0063140E">
                              <w:rPr>
                                <w:color w:val="FFFFFF" w:themeColor="background1"/>
                                <w:sz w:val="20"/>
                                <w:szCs w:val="20"/>
                              </w:rPr>
                              <w:t>(206) 935-2999</w:t>
                            </w:r>
                          </w:p>
                          <w:p w14:paraId="5542799D" w14:textId="04842F5E" w:rsidR="0063140E" w:rsidRPr="0063140E" w:rsidRDefault="0063140E" w:rsidP="0063140E">
                            <w:pPr>
                              <w:spacing w:after="0" w:line="240" w:lineRule="auto"/>
                              <w:rPr>
                                <w:color w:val="FFFFFF" w:themeColor="background1"/>
                                <w:sz w:val="20"/>
                                <w:szCs w:val="20"/>
                              </w:rPr>
                            </w:pPr>
                            <w:r w:rsidRPr="0063140E">
                              <w:rPr>
                                <w:b/>
                                <w:bCs/>
                                <w:color w:val="FFFFFF" w:themeColor="background1"/>
                                <w:sz w:val="20"/>
                                <w:szCs w:val="20"/>
                              </w:rPr>
                              <w:t xml:space="preserve">w: </w:t>
                            </w:r>
                            <w:r w:rsidRPr="0063140E">
                              <w:rPr>
                                <w:color w:val="FFFFFF" w:themeColor="background1"/>
                                <w:sz w:val="20"/>
                                <w:szCs w:val="20"/>
                              </w:rPr>
                              <w:t>www.dnda.org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F39DF" id="_x0000_t202" coordsize="21600,21600" o:spt="202" path="m,l,21600r21600,l21600,xe">
                <v:stroke joinstyle="miter"/>
                <v:path gradientshapeok="t" o:connecttype="rect"/>
              </v:shapetype>
              <v:shape id="Text Box 2" o:spid="_x0000_s1026" type="#_x0000_t202" style="position:absolute;margin-left:335.25pt;margin-top:6pt;width:123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" fillcolor="#4ea72e [3209]" stroked="f">
                <v:textbox style="mso-fit-shape-to-text:t">
                  <w:txbxContent>
                    <w:p w14:paraId="3A24DFDB" w14:textId="3DA08DCF" w:rsidR="00C3773F" w:rsidRPr="0063140E" w:rsidRDefault="0063140E" w:rsidP="0063140E">
                      <w:pPr>
                        <w:spacing w:after="0" w:line="240" w:lineRule="auto"/>
                        <w:rPr>
                          <w:color w:val="FFFFFF" w:themeColor="background1"/>
                          <w:sz w:val="20"/>
                          <w:szCs w:val="20"/>
                        </w:rPr>
                      </w:pPr>
                      <w:r w:rsidRPr="0063140E">
                        <w:rPr>
                          <w:b/>
                          <w:bCs/>
                          <w:color w:val="FFFFFF" w:themeColor="background1"/>
                          <w:sz w:val="20"/>
                          <w:szCs w:val="20"/>
                        </w:rPr>
                        <w:t>a</w:t>
                      </w:r>
                      <w:r w:rsidR="00C3773F" w:rsidRPr="0063140E">
                        <w:rPr>
                          <w:b/>
                          <w:bCs/>
                          <w:color w:val="FFFFFF" w:themeColor="background1"/>
                          <w:sz w:val="20"/>
                          <w:szCs w:val="20"/>
                        </w:rPr>
                        <w:t xml:space="preserve">: </w:t>
                      </w:r>
                      <w:r w:rsidR="00C3773F" w:rsidRPr="0063140E">
                        <w:rPr>
                          <w:color w:val="FFFFFF" w:themeColor="background1"/>
                          <w:sz w:val="20"/>
                          <w:szCs w:val="20"/>
                        </w:rPr>
                        <w:t>4408 Delridge Way SW</w:t>
                      </w:r>
                    </w:p>
                    <w:p w14:paraId="19D019DC" w14:textId="2AAB1287" w:rsidR="0063140E" w:rsidRPr="0063140E" w:rsidRDefault="0063140E" w:rsidP="0063140E">
                      <w:pPr>
                        <w:spacing w:after="0" w:line="240" w:lineRule="auto"/>
                        <w:rPr>
                          <w:color w:val="FFFFFF" w:themeColor="background1"/>
                          <w:sz w:val="20"/>
                          <w:szCs w:val="20"/>
                        </w:rPr>
                      </w:pPr>
                      <w:r w:rsidRPr="0063140E">
                        <w:rPr>
                          <w:color w:val="FFFFFF" w:themeColor="background1"/>
                          <w:sz w:val="20"/>
                          <w:szCs w:val="20"/>
                        </w:rPr>
                        <w:t xml:space="preserve">     Seattle, WA 98106</w:t>
                      </w:r>
                    </w:p>
                    <w:p w14:paraId="2F079A5B" w14:textId="469D2B6C" w:rsidR="0063140E" w:rsidRPr="0063140E" w:rsidRDefault="0063140E" w:rsidP="0063140E">
                      <w:pPr>
                        <w:spacing w:after="0" w:line="240" w:lineRule="auto"/>
                        <w:rPr>
                          <w:color w:val="FFFFFF" w:themeColor="background1"/>
                          <w:sz w:val="20"/>
                          <w:szCs w:val="20"/>
                        </w:rPr>
                      </w:pPr>
                      <w:r w:rsidRPr="0063140E">
                        <w:rPr>
                          <w:b/>
                          <w:bCs/>
                          <w:color w:val="FFFFFF" w:themeColor="background1"/>
                          <w:sz w:val="20"/>
                          <w:szCs w:val="20"/>
                        </w:rPr>
                        <w:t xml:space="preserve">t: </w:t>
                      </w:r>
                      <w:r w:rsidRPr="0063140E">
                        <w:rPr>
                          <w:color w:val="FFFFFF" w:themeColor="background1"/>
                          <w:sz w:val="20"/>
                          <w:szCs w:val="20"/>
                        </w:rPr>
                        <w:t>(206) 935-2999</w:t>
                      </w:r>
                    </w:p>
                    <w:p w14:paraId="5542799D" w14:textId="04842F5E" w:rsidR="0063140E" w:rsidRPr="0063140E" w:rsidRDefault="0063140E" w:rsidP="0063140E">
                      <w:pPr>
                        <w:spacing w:after="0" w:line="240" w:lineRule="auto"/>
                        <w:rPr>
                          <w:color w:val="FFFFFF" w:themeColor="background1"/>
                          <w:sz w:val="20"/>
                          <w:szCs w:val="20"/>
                        </w:rPr>
                      </w:pPr>
                      <w:r w:rsidRPr="0063140E">
                        <w:rPr>
                          <w:b/>
                          <w:bCs/>
                          <w:color w:val="FFFFFF" w:themeColor="background1"/>
                          <w:sz w:val="20"/>
                          <w:szCs w:val="20"/>
                        </w:rPr>
                        <w:t xml:space="preserve">w: </w:t>
                      </w:r>
                      <w:r w:rsidRPr="0063140E">
                        <w:rPr>
                          <w:color w:val="FFFFFF" w:themeColor="background1"/>
                          <w:sz w:val="20"/>
                          <w:szCs w:val="20"/>
                        </w:rPr>
                        <w:t>www.dnda.org</w:t>
                      </w:r>
                    </w:p>
                  </w:txbxContent>
                </v:textbox>
                <w10:wrap type="square"/>
              </v:shape>
            </w:pict>
          </mc:Fallback>
        </mc:AlternateContent>
      </w:r>
      <w:r w:rsidR="0063140E">
        <w:rPr>
          <w:noProof/>
        </w:rPr>
        <mc:AlternateContent>
          <mc:Choice Requires="wps">
            <w:drawing>
              <wp:anchor distT="0" distB="0" distL="114300" distR="114300" simplePos="0" relativeHeight="251659264" behindDoc="0" locked="0" layoutInCell="1" allowOverlap="1" wp14:anchorId="6417D318" wp14:editId="15BD99CD">
                <wp:simplePos x="0" y="0"/>
                <wp:positionH relativeFrom="margin">
                  <wp:align>left</wp:align>
                </wp:positionH>
                <wp:positionV relativeFrom="paragraph">
                  <wp:posOffset>635</wp:posOffset>
                </wp:positionV>
                <wp:extent cx="5867400" cy="857250"/>
                <wp:effectExtent l="0" t="0" r="0" b="0"/>
                <wp:wrapNone/>
                <wp:docPr id="1863420695" name="Rectangle 1"/>
                <wp:cNvGraphicFramePr/>
                <a:graphic xmlns:a="http://schemas.openxmlformats.org/drawingml/2006/main">
                  <a:graphicData uri="http://schemas.microsoft.com/office/word/2010/wordprocessingShape">
                    <wps:wsp>
                      <wps:cNvSpPr/>
                      <wps:spPr>
                        <a:xfrm>
                          <a:off x="0" y="0"/>
                          <a:ext cx="5867400" cy="857250"/>
                        </a:xfrm>
                        <a:prstGeom prst="rect">
                          <a:avLst/>
                        </a:prstGeom>
                        <a:ln>
                          <a:noFill/>
                        </a:ln>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09151F" id="Rectangle 1" o:spid="_x0000_s1026" style="position:absolute;margin-left:0;margin-top:.05pt;width:462pt;height:6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" fillcolor="#4ea72e [3209]" stroked="f" strokeweight="1pt">
                <w10:wrap anchorx="margin"/>
              </v:rect>
            </w:pict>
          </mc:Fallback>
        </mc:AlternateContent>
      </w:r>
    </w:p>
    <w:p w14:paraId="6E4AB377" w14:textId="4EF9ED08" w:rsidR="00C3773F" w:rsidRDefault="00C3773F"/>
    <w:p w14:paraId="0B6F361A" w14:textId="18318A8F" w:rsidR="00C3773F" w:rsidRDefault="00C3773F"/>
    <w:p w14:paraId="0A127C7C" w14:textId="0B9092F5" w:rsidR="0063140E" w:rsidRDefault="0063140E" w:rsidP="00DD630D">
      <w:pPr>
        <w:spacing w:line="240" w:lineRule="auto"/>
      </w:pPr>
    </w:p>
    <w:p w14:paraId="45A09149" w14:textId="1CC4A773" w:rsidR="00C3773F" w:rsidRPr="0063140E" w:rsidRDefault="0063140E" w:rsidP="00DD630D">
      <w:pPr>
        <w:spacing w:line="240" w:lineRule="auto"/>
        <w:jc w:val="center"/>
        <w:rPr>
          <w:b/>
          <w:bCs/>
          <w:sz w:val="28"/>
          <w:szCs w:val="28"/>
        </w:rPr>
      </w:pPr>
      <w:r w:rsidRPr="0063140E">
        <w:rPr>
          <w:b/>
          <w:bCs/>
          <w:sz w:val="28"/>
          <w:szCs w:val="28"/>
        </w:rPr>
        <w:t>Rental Rates</w:t>
      </w:r>
    </w:p>
    <w:p w14:paraId="039550F0" w14:textId="6C6B32CE" w:rsidR="00916F5B" w:rsidRDefault="002F087E" w:rsidP="00DD630D">
      <w:pPr>
        <w:spacing w:line="240" w:lineRule="auto"/>
      </w:pPr>
      <w:r>
        <w:t xml:space="preserve">When establishing a rental </w:t>
      </w:r>
      <w:r w:rsidR="00916F5B">
        <w:t>timetable</w:t>
      </w:r>
      <w:r>
        <w:t xml:space="preserve">, </w:t>
      </w:r>
      <w:r>
        <w:rPr>
          <w:b/>
          <w:bCs/>
        </w:rPr>
        <w:t xml:space="preserve">Renter must include both set-up and clean-up time within rental period. </w:t>
      </w:r>
      <w:r w:rsidR="00916F5B">
        <w:t xml:space="preserve">Caterers and others should be instructed not to arrive before the contracted rental time. Deliveries of rental equipment, cakes, flowers, etc., must be made during the rental period, unless special arrangements </w:t>
      </w:r>
      <w:r w:rsidR="00C45365">
        <w:t>are made</w:t>
      </w:r>
      <w:r w:rsidR="00916F5B">
        <w:t xml:space="preserve"> with Youngstown Manager or Youngstown staff at least (7) days prior to </w:t>
      </w:r>
      <w:r w:rsidR="0063140E">
        <w:t>the event</w:t>
      </w:r>
      <w:r w:rsidR="00916F5B">
        <w:t>. Youngstown Cultural Arts Center reserves the right to charge for non-approved delivery and pick-up outside of normal hours of operation or set-up/clean-up times.</w:t>
      </w:r>
    </w:p>
    <w:p w14:paraId="7B5AE243" w14:textId="528DF3A2" w:rsidR="00916F5B" w:rsidRDefault="00916F5B" w:rsidP="00DD630D">
      <w:pPr>
        <w:spacing w:line="240" w:lineRule="auto"/>
      </w:pPr>
      <w:r>
        <w:t>Renters will be charged from the time the first person associated with the organization enters the rental space, until the last person (volunteer, audience member, caterer or other service personnel) associated with the event leaves the building.</w:t>
      </w:r>
    </w:p>
    <w:p w14:paraId="6FAA74CF" w14:textId="026CEEDB" w:rsidR="00916F5B" w:rsidRDefault="00916F5B" w:rsidP="00DD630D">
      <w:pPr>
        <w:spacing w:line="240" w:lineRule="auto"/>
      </w:pPr>
      <w:r>
        <w:t>Youngstown Cultural Arts Center hours of operation are Monday – Friday, 10am – 6pm. These hours, plus weekends and evenings are available for bookings.</w:t>
      </w:r>
    </w:p>
    <w:tbl>
      <w:tblPr>
        <w:tblStyle w:val="TableGrid"/>
        <w:tblW w:w="9535" w:type="dxa"/>
        <w:tblLook w:val="04A0" w:firstRow="1" w:lastRow="0" w:firstColumn="1" w:lastColumn="0" w:noHBand="0" w:noVBand="1"/>
      </w:tblPr>
      <w:tblGrid>
        <w:gridCol w:w="2337"/>
        <w:gridCol w:w="2337"/>
        <w:gridCol w:w="2338"/>
        <w:gridCol w:w="2523"/>
      </w:tblGrid>
      <w:tr w:rsidR="0058669A" w14:paraId="64BF5EBE" w14:textId="77777777" w:rsidTr="00DD630D">
        <w:tc>
          <w:tcPr>
            <w:tcW w:w="2337" w:type="dxa"/>
          </w:tcPr>
          <w:p w14:paraId="67E11057" w14:textId="53D50B64" w:rsidR="0058669A" w:rsidRPr="00DD630D" w:rsidRDefault="0058669A" w:rsidP="00DD630D">
            <w:pPr>
              <w:rPr>
                <w:b/>
                <w:bCs/>
              </w:rPr>
            </w:pPr>
            <w:r w:rsidRPr="00DD630D">
              <w:rPr>
                <w:b/>
                <w:bCs/>
              </w:rPr>
              <w:t>Facility</w:t>
            </w:r>
          </w:p>
        </w:tc>
        <w:tc>
          <w:tcPr>
            <w:tcW w:w="2337" w:type="dxa"/>
          </w:tcPr>
          <w:p w14:paraId="403CBA0A" w14:textId="68B1DFD4" w:rsidR="0058669A" w:rsidRPr="00DD630D" w:rsidRDefault="0058669A" w:rsidP="00DD630D">
            <w:pPr>
              <w:rPr>
                <w:b/>
                <w:bCs/>
              </w:rPr>
            </w:pPr>
            <w:r w:rsidRPr="00DD630D">
              <w:rPr>
                <w:b/>
                <w:bCs/>
              </w:rPr>
              <w:t>Standard Rate</w:t>
            </w:r>
          </w:p>
        </w:tc>
        <w:tc>
          <w:tcPr>
            <w:tcW w:w="2338" w:type="dxa"/>
          </w:tcPr>
          <w:p w14:paraId="74B9E2B4" w14:textId="5C141AFC" w:rsidR="0058669A" w:rsidRPr="00DD630D" w:rsidRDefault="0058669A" w:rsidP="00DD630D">
            <w:pPr>
              <w:rPr>
                <w:b/>
                <w:bCs/>
              </w:rPr>
            </w:pPr>
            <w:r w:rsidRPr="00DD630D">
              <w:rPr>
                <w:b/>
                <w:bCs/>
              </w:rPr>
              <w:t>Non-profit Rate</w:t>
            </w:r>
          </w:p>
        </w:tc>
        <w:tc>
          <w:tcPr>
            <w:tcW w:w="2523" w:type="dxa"/>
          </w:tcPr>
          <w:p w14:paraId="1A3B01C3" w14:textId="725EF66C" w:rsidR="0058669A" w:rsidRPr="00DD630D" w:rsidRDefault="0058669A" w:rsidP="00DD630D">
            <w:pPr>
              <w:rPr>
                <w:b/>
                <w:bCs/>
              </w:rPr>
            </w:pPr>
            <w:r w:rsidRPr="00DD630D">
              <w:rPr>
                <w:b/>
                <w:bCs/>
              </w:rPr>
              <w:t>Janitorial Cleaning Fee</w:t>
            </w:r>
          </w:p>
        </w:tc>
      </w:tr>
      <w:tr w:rsidR="0058669A" w14:paraId="6497103C" w14:textId="77777777" w:rsidTr="00DD630D">
        <w:tc>
          <w:tcPr>
            <w:tcW w:w="2337" w:type="dxa"/>
          </w:tcPr>
          <w:p w14:paraId="1CA2951D" w14:textId="12952576" w:rsidR="0058669A" w:rsidRPr="00C45365" w:rsidRDefault="00C45365" w:rsidP="00DD630D">
            <w:r>
              <w:t>Theater</w:t>
            </w:r>
          </w:p>
        </w:tc>
        <w:tc>
          <w:tcPr>
            <w:tcW w:w="2337" w:type="dxa"/>
          </w:tcPr>
          <w:p w14:paraId="243F3734" w14:textId="23330523" w:rsidR="0058669A" w:rsidRDefault="00C45365" w:rsidP="00DD630D">
            <w:r>
              <w:t>$90 /hr</w:t>
            </w:r>
          </w:p>
        </w:tc>
        <w:tc>
          <w:tcPr>
            <w:tcW w:w="2338" w:type="dxa"/>
          </w:tcPr>
          <w:p w14:paraId="28358C2D" w14:textId="23B58DC4" w:rsidR="0058669A" w:rsidRDefault="00C45365" w:rsidP="00DD630D">
            <w:r>
              <w:t>$75 /hr</w:t>
            </w:r>
          </w:p>
        </w:tc>
        <w:tc>
          <w:tcPr>
            <w:tcW w:w="2523" w:type="dxa"/>
          </w:tcPr>
          <w:p w14:paraId="294F5C5C" w14:textId="563D1C1B" w:rsidR="00C45365" w:rsidRDefault="00C45365" w:rsidP="00DD630D">
            <w:r>
              <w:t>$</w:t>
            </w:r>
            <w:r w:rsidR="002E350B">
              <w:t>50</w:t>
            </w:r>
          </w:p>
        </w:tc>
      </w:tr>
      <w:tr w:rsidR="0058669A" w14:paraId="7C25AFD0" w14:textId="77777777" w:rsidTr="00DD630D">
        <w:tc>
          <w:tcPr>
            <w:tcW w:w="2337" w:type="dxa"/>
          </w:tcPr>
          <w:p w14:paraId="1256AD55" w14:textId="3E121EA8" w:rsidR="0058669A" w:rsidRDefault="00C45365" w:rsidP="00DD630D">
            <w:r>
              <w:t>Movement Studio</w:t>
            </w:r>
          </w:p>
        </w:tc>
        <w:tc>
          <w:tcPr>
            <w:tcW w:w="2337" w:type="dxa"/>
          </w:tcPr>
          <w:p w14:paraId="2244600F" w14:textId="1D574236" w:rsidR="0058669A" w:rsidRDefault="00C45365" w:rsidP="00DD630D">
            <w:r>
              <w:t>$65 /hr</w:t>
            </w:r>
          </w:p>
        </w:tc>
        <w:tc>
          <w:tcPr>
            <w:tcW w:w="2338" w:type="dxa"/>
          </w:tcPr>
          <w:p w14:paraId="3425F28C" w14:textId="2A0D0BC3" w:rsidR="0058669A" w:rsidRDefault="00C45365" w:rsidP="00DD630D">
            <w:r>
              <w:t>$50 /hr</w:t>
            </w:r>
          </w:p>
        </w:tc>
        <w:tc>
          <w:tcPr>
            <w:tcW w:w="2523" w:type="dxa"/>
          </w:tcPr>
          <w:p w14:paraId="2ED6A932" w14:textId="7882623A" w:rsidR="0058669A" w:rsidRDefault="00C45365" w:rsidP="00DD630D">
            <w:r>
              <w:t>$50</w:t>
            </w:r>
          </w:p>
        </w:tc>
      </w:tr>
      <w:tr w:rsidR="0058669A" w14:paraId="7B114BCD" w14:textId="77777777" w:rsidTr="00DD630D">
        <w:tc>
          <w:tcPr>
            <w:tcW w:w="2337" w:type="dxa"/>
          </w:tcPr>
          <w:p w14:paraId="4CD6B7CC" w14:textId="62F6457C" w:rsidR="0058669A" w:rsidRDefault="00C45365" w:rsidP="00DD630D">
            <w:r>
              <w:t>Classroom 111</w:t>
            </w:r>
          </w:p>
        </w:tc>
        <w:tc>
          <w:tcPr>
            <w:tcW w:w="2337" w:type="dxa"/>
          </w:tcPr>
          <w:p w14:paraId="6455E30D" w14:textId="188B30BA" w:rsidR="0058669A" w:rsidRDefault="00C45365" w:rsidP="00DD630D">
            <w:r>
              <w:t>$50 /hr</w:t>
            </w:r>
          </w:p>
        </w:tc>
        <w:tc>
          <w:tcPr>
            <w:tcW w:w="2338" w:type="dxa"/>
          </w:tcPr>
          <w:p w14:paraId="4DF450AC" w14:textId="331904C3" w:rsidR="0058669A" w:rsidRDefault="00C45365" w:rsidP="00DD630D">
            <w:r>
              <w:t>$40 /hr</w:t>
            </w:r>
          </w:p>
        </w:tc>
        <w:tc>
          <w:tcPr>
            <w:tcW w:w="2523" w:type="dxa"/>
          </w:tcPr>
          <w:p w14:paraId="30C7C65B" w14:textId="5624F256" w:rsidR="0058669A" w:rsidRDefault="00C45365" w:rsidP="00DD630D">
            <w:r>
              <w:t>$50</w:t>
            </w:r>
          </w:p>
        </w:tc>
      </w:tr>
      <w:tr w:rsidR="0058669A" w14:paraId="4AD6ADF7" w14:textId="77777777" w:rsidTr="00DD630D">
        <w:tc>
          <w:tcPr>
            <w:tcW w:w="2337" w:type="dxa"/>
          </w:tcPr>
          <w:p w14:paraId="6195E0E5" w14:textId="0F789664" w:rsidR="0058669A" w:rsidRDefault="00C45365" w:rsidP="00DD630D">
            <w:r>
              <w:t>Dressing Rooms</w:t>
            </w:r>
          </w:p>
        </w:tc>
        <w:tc>
          <w:tcPr>
            <w:tcW w:w="2337" w:type="dxa"/>
          </w:tcPr>
          <w:p w14:paraId="4DE1A0E9" w14:textId="4F28F91F" w:rsidR="0058669A" w:rsidRDefault="00C45365" w:rsidP="00DD630D">
            <w:r>
              <w:t>$20 /hr</w:t>
            </w:r>
          </w:p>
        </w:tc>
        <w:tc>
          <w:tcPr>
            <w:tcW w:w="2338" w:type="dxa"/>
          </w:tcPr>
          <w:p w14:paraId="63E6DDD0" w14:textId="6178199A" w:rsidR="0058669A" w:rsidRDefault="00C45365" w:rsidP="00DD630D">
            <w:r>
              <w:t>$15 /hr</w:t>
            </w:r>
          </w:p>
        </w:tc>
        <w:tc>
          <w:tcPr>
            <w:tcW w:w="2523" w:type="dxa"/>
          </w:tcPr>
          <w:p w14:paraId="2AD8663B" w14:textId="7C2DA06F" w:rsidR="0058669A" w:rsidRDefault="00C45365" w:rsidP="00DD630D">
            <w:r>
              <w:t>$50</w:t>
            </w:r>
          </w:p>
        </w:tc>
      </w:tr>
    </w:tbl>
    <w:p w14:paraId="6D05C106" w14:textId="77777777" w:rsidR="00916F5B" w:rsidRDefault="00916F5B" w:rsidP="00DD630D">
      <w:pPr>
        <w:spacing w:line="240" w:lineRule="auto"/>
      </w:pPr>
    </w:p>
    <w:p w14:paraId="6B0E7956" w14:textId="729A6023" w:rsidR="00C45365" w:rsidRDefault="00C45365" w:rsidP="00DD630D">
      <w:pPr>
        <w:spacing w:line="240" w:lineRule="auto"/>
        <w:rPr>
          <w:b/>
          <w:bCs/>
        </w:rPr>
      </w:pPr>
      <w:r>
        <w:rPr>
          <w:b/>
          <w:bCs/>
        </w:rPr>
        <w:t>Staff Rates</w:t>
      </w:r>
    </w:p>
    <w:p w14:paraId="38C6BE61" w14:textId="72B7DE1A" w:rsidR="00C45365" w:rsidRDefault="00C45365" w:rsidP="00DD630D">
      <w:pPr>
        <w:spacing w:line="240" w:lineRule="auto"/>
      </w:pPr>
      <w:r>
        <w:t>Youngstown Cultural Arts Center requires a minimum if one (1) staff person for any event outside of business hours (Mon-Fri, 10a-6p). A staff charge may apply.</w:t>
      </w:r>
    </w:p>
    <w:p w14:paraId="64CC7996" w14:textId="3762A9A8" w:rsidR="00C45365" w:rsidRDefault="00C45365" w:rsidP="00DD630D">
      <w:pPr>
        <w:spacing w:line="240" w:lineRule="auto"/>
      </w:pPr>
      <w:r>
        <w:t xml:space="preserve">Youngstown Cultural Arts Center requires Renters to hire </w:t>
      </w:r>
      <w:r>
        <w:rPr>
          <w:u w:val="single"/>
        </w:rPr>
        <w:t>in-house</w:t>
      </w:r>
      <w:r>
        <w:t xml:space="preserve"> Technical Staff if technical equipment is being used, unless otherwise agreed upon in writing.</w:t>
      </w:r>
    </w:p>
    <w:p w14:paraId="048059D2" w14:textId="5C5388EC" w:rsidR="00C45365" w:rsidRDefault="00C45365" w:rsidP="00DD630D">
      <w:pPr>
        <w:spacing w:line="240" w:lineRule="auto"/>
      </w:pPr>
      <w:r>
        <w:t xml:space="preserve">For events with 100 or more attendees, Youngstown Cultural Arts </w:t>
      </w:r>
      <w:r w:rsidR="0063140E">
        <w:t>Center, may</w:t>
      </w:r>
      <w:r>
        <w:t xml:space="preserve"> require Renters to hire a second House Manager. One House Manager per 100 attendees.</w:t>
      </w:r>
    </w:p>
    <w:p w14:paraId="6A68D3A5" w14:textId="25747171" w:rsidR="0063140E" w:rsidRDefault="00C45365" w:rsidP="00DD630D">
      <w:pPr>
        <w:spacing w:line="240" w:lineRule="auto"/>
      </w:pPr>
      <w:r>
        <w:t>Event Staff serve as the official Youngstown Cultural Arts Center representatives, and may answer questions, advise about space, and assist with set-up and clean-up per request.</w:t>
      </w:r>
    </w:p>
    <w:tbl>
      <w:tblPr>
        <w:tblStyle w:val="TableGrid"/>
        <w:tblW w:w="7197" w:type="dxa"/>
        <w:tblLook w:val="04A0" w:firstRow="1" w:lastRow="0" w:firstColumn="1" w:lastColumn="0" w:noHBand="0" w:noVBand="1"/>
      </w:tblPr>
      <w:tblGrid>
        <w:gridCol w:w="2337"/>
        <w:gridCol w:w="2337"/>
        <w:gridCol w:w="2523"/>
      </w:tblGrid>
      <w:tr w:rsidR="00AA29E0" w14:paraId="1217CA34" w14:textId="77777777" w:rsidTr="00AA29E0">
        <w:tc>
          <w:tcPr>
            <w:tcW w:w="2337" w:type="dxa"/>
          </w:tcPr>
          <w:p w14:paraId="44659978" w14:textId="6223A0E3" w:rsidR="00AA29E0" w:rsidRPr="0063140E" w:rsidRDefault="00AA29E0" w:rsidP="00DD630D">
            <w:pPr>
              <w:rPr>
                <w:b/>
                <w:bCs/>
              </w:rPr>
            </w:pPr>
            <w:r w:rsidRPr="0063140E">
              <w:rPr>
                <w:b/>
                <w:bCs/>
              </w:rPr>
              <w:t>Staff</w:t>
            </w:r>
          </w:p>
        </w:tc>
        <w:tc>
          <w:tcPr>
            <w:tcW w:w="2337" w:type="dxa"/>
          </w:tcPr>
          <w:p w14:paraId="08BD6B56" w14:textId="5FF50C62" w:rsidR="00AA29E0" w:rsidRPr="0063140E" w:rsidRDefault="00AA29E0" w:rsidP="00DD630D">
            <w:pPr>
              <w:rPr>
                <w:b/>
                <w:bCs/>
              </w:rPr>
            </w:pPr>
            <w:r w:rsidRPr="0063140E">
              <w:rPr>
                <w:b/>
                <w:bCs/>
              </w:rPr>
              <w:t>Rate</w:t>
            </w:r>
          </w:p>
        </w:tc>
        <w:tc>
          <w:tcPr>
            <w:tcW w:w="2523" w:type="dxa"/>
          </w:tcPr>
          <w:p w14:paraId="493F07B7" w14:textId="628E679C" w:rsidR="00AA29E0" w:rsidRPr="0063140E" w:rsidRDefault="00AA29E0" w:rsidP="00DD630D">
            <w:pPr>
              <w:rPr>
                <w:b/>
                <w:bCs/>
              </w:rPr>
            </w:pPr>
            <w:r w:rsidRPr="0063140E">
              <w:rPr>
                <w:b/>
                <w:bCs/>
              </w:rPr>
              <w:t>Notes</w:t>
            </w:r>
          </w:p>
        </w:tc>
      </w:tr>
      <w:tr w:rsidR="00AA29E0" w14:paraId="54ED01C0" w14:textId="77777777" w:rsidTr="00AA29E0">
        <w:tc>
          <w:tcPr>
            <w:tcW w:w="2337" w:type="dxa"/>
          </w:tcPr>
          <w:p w14:paraId="35B4F4BF" w14:textId="62FB034C" w:rsidR="00AA29E0" w:rsidRPr="00C45365" w:rsidRDefault="00AA29E0" w:rsidP="00DD630D">
            <w:r>
              <w:t>House Manager</w:t>
            </w:r>
          </w:p>
        </w:tc>
        <w:tc>
          <w:tcPr>
            <w:tcW w:w="2337" w:type="dxa"/>
          </w:tcPr>
          <w:p w14:paraId="7A1E24A4" w14:textId="5140CDFE" w:rsidR="00AA29E0" w:rsidRDefault="00AA29E0" w:rsidP="00DD630D">
            <w:r>
              <w:t>$25 /hr</w:t>
            </w:r>
          </w:p>
        </w:tc>
        <w:tc>
          <w:tcPr>
            <w:tcW w:w="2523" w:type="dxa"/>
          </w:tcPr>
          <w:p w14:paraId="088E44AB" w14:textId="6C52A460" w:rsidR="00AA29E0" w:rsidRDefault="00AA29E0" w:rsidP="00DD630D"/>
        </w:tc>
      </w:tr>
      <w:tr w:rsidR="00AA29E0" w14:paraId="0235F6F3" w14:textId="77777777" w:rsidTr="00AA29E0">
        <w:tc>
          <w:tcPr>
            <w:tcW w:w="2337" w:type="dxa"/>
          </w:tcPr>
          <w:p w14:paraId="23691458" w14:textId="37B0F78F" w:rsidR="00AA29E0" w:rsidRDefault="00AF70C8" w:rsidP="00AF70C8">
            <w:pPr>
              <w:tabs>
                <w:tab w:val="right" w:pos="2121"/>
              </w:tabs>
            </w:pPr>
            <w:r>
              <w:t>AV Technician</w:t>
            </w:r>
          </w:p>
        </w:tc>
        <w:tc>
          <w:tcPr>
            <w:tcW w:w="2337" w:type="dxa"/>
          </w:tcPr>
          <w:p w14:paraId="113E3589" w14:textId="617C0F8B" w:rsidR="00AA29E0" w:rsidRDefault="00AA29E0" w:rsidP="00DD630D">
            <w:r>
              <w:t>$35</w:t>
            </w:r>
            <w:r w:rsidR="00AF70C8">
              <w:t xml:space="preserve"> - 50</w:t>
            </w:r>
            <w:r>
              <w:t xml:space="preserve"> /hr</w:t>
            </w:r>
          </w:p>
        </w:tc>
        <w:tc>
          <w:tcPr>
            <w:tcW w:w="2523" w:type="dxa"/>
          </w:tcPr>
          <w:p w14:paraId="668472D3" w14:textId="7A5A92D0" w:rsidR="00AA29E0" w:rsidRDefault="00AA29E0" w:rsidP="00DD630D"/>
        </w:tc>
      </w:tr>
    </w:tbl>
    <w:p w14:paraId="6DB14309" w14:textId="77777777" w:rsidR="0063140E" w:rsidRDefault="0063140E" w:rsidP="00DD630D">
      <w:pPr>
        <w:spacing w:line="240" w:lineRule="auto"/>
      </w:pPr>
    </w:p>
    <w:p w14:paraId="295D7DFF" w14:textId="23704785" w:rsidR="0063140E" w:rsidRPr="00C45365" w:rsidRDefault="0063140E" w:rsidP="00DD630D">
      <w:pPr>
        <w:pStyle w:val="ListParagraph"/>
        <w:numPr>
          <w:ilvl w:val="0"/>
          <w:numId w:val="1"/>
        </w:numPr>
        <w:spacing w:line="240" w:lineRule="auto"/>
      </w:pPr>
      <w:r>
        <w:t>All rentals require a deposit of $100 at the signing of the contract to reserve space. This deposit amount will be taken from the total that is due 1 week before the event.</w:t>
      </w:r>
    </w:p>
    <w:sectPr w:rsidR="0063140E" w:rsidRPr="00C45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36999"/>
    <w:multiLevelType w:val="hybridMultilevel"/>
    <w:tmpl w:val="CE84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964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7E"/>
    <w:rsid w:val="002E350B"/>
    <w:rsid w:val="002F087E"/>
    <w:rsid w:val="00325EEE"/>
    <w:rsid w:val="0058669A"/>
    <w:rsid w:val="0063140E"/>
    <w:rsid w:val="007013E2"/>
    <w:rsid w:val="007E2E36"/>
    <w:rsid w:val="00916F5B"/>
    <w:rsid w:val="00944108"/>
    <w:rsid w:val="0097309A"/>
    <w:rsid w:val="009B6BD2"/>
    <w:rsid w:val="00AA29E0"/>
    <w:rsid w:val="00AF70C8"/>
    <w:rsid w:val="00B53516"/>
    <w:rsid w:val="00C3773F"/>
    <w:rsid w:val="00C45365"/>
    <w:rsid w:val="00DB429F"/>
    <w:rsid w:val="00DD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D687"/>
  <w15:chartTrackingRefBased/>
  <w15:docId w15:val="{4DC3E6E3-BE3F-44AC-A614-27FB457C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8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8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8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8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8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8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8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8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8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8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8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8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87E"/>
    <w:rPr>
      <w:rFonts w:eastAsiaTheme="majorEastAsia" w:cstheme="majorBidi"/>
      <w:color w:val="272727" w:themeColor="text1" w:themeTint="D8"/>
    </w:rPr>
  </w:style>
  <w:style w:type="paragraph" w:styleId="Title">
    <w:name w:val="Title"/>
    <w:basedOn w:val="Normal"/>
    <w:next w:val="Normal"/>
    <w:link w:val="TitleChar"/>
    <w:uiPriority w:val="10"/>
    <w:qFormat/>
    <w:rsid w:val="002F0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8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87E"/>
    <w:pPr>
      <w:spacing w:before="160"/>
      <w:jc w:val="center"/>
    </w:pPr>
    <w:rPr>
      <w:i/>
      <w:iCs/>
      <w:color w:val="404040" w:themeColor="text1" w:themeTint="BF"/>
    </w:rPr>
  </w:style>
  <w:style w:type="character" w:customStyle="1" w:styleId="QuoteChar">
    <w:name w:val="Quote Char"/>
    <w:basedOn w:val="DefaultParagraphFont"/>
    <w:link w:val="Quote"/>
    <w:uiPriority w:val="29"/>
    <w:rsid w:val="002F087E"/>
    <w:rPr>
      <w:i/>
      <w:iCs/>
      <w:color w:val="404040" w:themeColor="text1" w:themeTint="BF"/>
    </w:rPr>
  </w:style>
  <w:style w:type="paragraph" w:styleId="ListParagraph">
    <w:name w:val="List Paragraph"/>
    <w:basedOn w:val="Normal"/>
    <w:uiPriority w:val="34"/>
    <w:qFormat/>
    <w:rsid w:val="002F087E"/>
    <w:pPr>
      <w:ind w:left="720"/>
      <w:contextualSpacing/>
    </w:pPr>
  </w:style>
  <w:style w:type="character" w:styleId="IntenseEmphasis">
    <w:name w:val="Intense Emphasis"/>
    <w:basedOn w:val="DefaultParagraphFont"/>
    <w:uiPriority w:val="21"/>
    <w:qFormat/>
    <w:rsid w:val="002F087E"/>
    <w:rPr>
      <w:i/>
      <w:iCs/>
      <w:color w:val="0F4761" w:themeColor="accent1" w:themeShade="BF"/>
    </w:rPr>
  </w:style>
  <w:style w:type="paragraph" w:styleId="IntenseQuote">
    <w:name w:val="Intense Quote"/>
    <w:basedOn w:val="Normal"/>
    <w:next w:val="Normal"/>
    <w:link w:val="IntenseQuoteChar"/>
    <w:uiPriority w:val="30"/>
    <w:qFormat/>
    <w:rsid w:val="002F0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87E"/>
    <w:rPr>
      <w:i/>
      <w:iCs/>
      <w:color w:val="0F4761" w:themeColor="accent1" w:themeShade="BF"/>
    </w:rPr>
  </w:style>
  <w:style w:type="character" w:styleId="IntenseReference">
    <w:name w:val="Intense Reference"/>
    <w:basedOn w:val="DefaultParagraphFont"/>
    <w:uiPriority w:val="32"/>
    <w:qFormat/>
    <w:rsid w:val="002F087E"/>
    <w:rPr>
      <w:b/>
      <w:bCs/>
      <w:smallCaps/>
      <w:color w:val="0F4761" w:themeColor="accent1" w:themeShade="BF"/>
      <w:spacing w:val="5"/>
    </w:rPr>
  </w:style>
  <w:style w:type="table" w:styleId="TableGrid">
    <w:name w:val="Table Grid"/>
    <w:basedOn w:val="TableNormal"/>
    <w:uiPriority w:val="39"/>
    <w:rsid w:val="00586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4369</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Reneeka Massey-Jones</dc:creator>
  <cp:keywords/>
  <dc:description/>
  <cp:lastModifiedBy>Reneeka  Massey-Jones</cp:lastModifiedBy>
  <cp:revision>8</cp:revision>
  <cp:lastPrinted>2024-01-25T21:39:00Z</cp:lastPrinted>
  <dcterms:created xsi:type="dcterms:W3CDTF">2024-01-25T19:59:00Z</dcterms:created>
  <dcterms:modified xsi:type="dcterms:W3CDTF">2024-08-05T18:16:00Z</dcterms:modified>
</cp:coreProperties>
</file>